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391B67E"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026B9D" w:rsidRPr="009C3578">
        <w:rPr>
          <w:rFonts w:ascii="Book Antiqua" w:hAnsi="Book Antiqua" w:cs="Arial"/>
          <w:sz w:val="22"/>
          <w:szCs w:val="22"/>
        </w:rPr>
        <w:t>“</w:t>
      </w:r>
      <w:r w:rsidR="00026B9D" w:rsidRPr="009C3578">
        <w:rPr>
          <w:rFonts w:ascii="Book Antiqua" w:hAnsi="Book Antiqua" w:cs="Arial"/>
          <w:b/>
          <w:bCs/>
          <w:sz w:val="22"/>
          <w:szCs w:val="22"/>
          <w:lang w:bidi="hi-IN"/>
        </w:rPr>
        <w:t xml:space="preserve">Intra-State Transmission system for ‘Upgrading 400 kV GSS </w:t>
      </w:r>
      <w:proofErr w:type="spellStart"/>
      <w:r w:rsidR="00026B9D" w:rsidRPr="009C3578">
        <w:rPr>
          <w:rFonts w:ascii="Book Antiqua" w:hAnsi="Book Antiqua" w:cs="Arial"/>
          <w:b/>
          <w:bCs/>
          <w:sz w:val="22"/>
          <w:szCs w:val="22"/>
          <w:lang w:bidi="hi-IN"/>
        </w:rPr>
        <w:t>Kankani</w:t>
      </w:r>
      <w:proofErr w:type="spellEnd"/>
      <w:r w:rsidR="00026B9D" w:rsidRPr="009C3578">
        <w:rPr>
          <w:rFonts w:ascii="Book Antiqua" w:hAnsi="Book Antiqua" w:cs="Arial"/>
          <w:b/>
          <w:bCs/>
          <w:sz w:val="22"/>
          <w:szCs w:val="22"/>
          <w:lang w:bidi="hi-IN"/>
        </w:rPr>
        <w:t xml:space="preserve"> to 765 kV GSS along with associated transmission line: Package 3(P3)’</w:t>
      </w:r>
      <w:r w:rsidR="00026B9D" w:rsidRPr="009C3578">
        <w:rPr>
          <w:rFonts w:ascii="Book Antiqua" w:hAnsi="Book Antiqua" w:cs="Arial"/>
          <w:b/>
          <w:bCs/>
          <w:sz w:val="22"/>
          <w:szCs w:val="22"/>
        </w:rPr>
        <w:t>”</w:t>
      </w:r>
      <w:r w:rsidR="00026B9D"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2568DE4F" w:rsidR="005B50A5" w:rsidRPr="00894B71" w:rsidRDefault="005B50A5" w:rsidP="00894B71">
      <w:pPr>
        <w:tabs>
          <w:tab w:val="left" w:pos="1037"/>
        </w:tabs>
        <w:ind w:left="426"/>
        <w:jc w:val="both"/>
        <w:rPr>
          <w:rFonts w:ascii="Book Antiqua" w:hAnsi="Book Antiqua" w:cs="Arial"/>
          <w:b/>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E25F08" w:rsidRPr="00E25F08">
        <w:rPr>
          <w:rFonts w:ascii="Book Antiqua" w:hAnsi="Book Antiqua" w:cs="Arial"/>
          <w:b/>
          <w:sz w:val="22"/>
          <w:szCs w:val="22"/>
        </w:rPr>
        <w:t>765kV AIS New Substation Package SS 153T for (</w:t>
      </w:r>
      <w:proofErr w:type="spellStart"/>
      <w:r w:rsidR="00E25F08" w:rsidRPr="00E25F08">
        <w:rPr>
          <w:rFonts w:ascii="Book Antiqua" w:hAnsi="Book Antiqua" w:cs="Arial"/>
          <w:b/>
          <w:sz w:val="22"/>
          <w:szCs w:val="22"/>
        </w:rPr>
        <w:t>i</w:t>
      </w:r>
      <w:proofErr w:type="spellEnd"/>
      <w:r w:rsidR="00E25F08" w:rsidRPr="00E25F08">
        <w:rPr>
          <w:rFonts w:ascii="Book Antiqua" w:hAnsi="Book Antiqua" w:cs="Arial"/>
          <w:b/>
          <w:sz w:val="22"/>
          <w:szCs w:val="22"/>
        </w:rPr>
        <w:t xml:space="preserve">) Establishment of new 765/400 kV, 2x1500 MVA AIS substation at </w:t>
      </w:r>
      <w:proofErr w:type="spellStart"/>
      <w:r w:rsidR="00E25F08" w:rsidRPr="00E25F08">
        <w:rPr>
          <w:rFonts w:ascii="Book Antiqua" w:hAnsi="Book Antiqua" w:cs="Arial"/>
          <w:b/>
          <w:sz w:val="22"/>
          <w:szCs w:val="22"/>
        </w:rPr>
        <w:t>Kankani</w:t>
      </w:r>
      <w:proofErr w:type="spellEnd"/>
      <w:r w:rsidR="00E25F08" w:rsidRPr="00E25F08">
        <w:rPr>
          <w:rFonts w:ascii="Book Antiqua" w:hAnsi="Book Antiqua" w:cs="Arial"/>
          <w:b/>
          <w:sz w:val="22"/>
          <w:szCs w:val="22"/>
        </w:rPr>
        <w:t xml:space="preserve"> (Jodhpur) by upgrading the existing RVPN’s 400 kV GSS </w:t>
      </w:r>
      <w:proofErr w:type="spellStart"/>
      <w:r w:rsidR="00E25F08" w:rsidRPr="00E25F08">
        <w:rPr>
          <w:rFonts w:ascii="Book Antiqua" w:hAnsi="Book Antiqua" w:cs="Arial"/>
          <w:b/>
          <w:sz w:val="22"/>
          <w:szCs w:val="22"/>
        </w:rPr>
        <w:t>Kankani</w:t>
      </w:r>
      <w:proofErr w:type="spellEnd"/>
      <w:r w:rsidR="00E25F08" w:rsidRPr="00E25F08">
        <w:rPr>
          <w:rFonts w:ascii="Book Antiqua" w:hAnsi="Book Antiqua" w:cs="Arial"/>
          <w:b/>
          <w:sz w:val="22"/>
          <w:szCs w:val="22"/>
        </w:rPr>
        <w:t xml:space="preserve"> (Jodhpur) (ii) Extension of 765 kV GSS </w:t>
      </w:r>
      <w:proofErr w:type="spellStart"/>
      <w:r w:rsidR="00E25F08" w:rsidRPr="00E25F08">
        <w:rPr>
          <w:rFonts w:ascii="Book Antiqua" w:hAnsi="Book Antiqua" w:cs="Arial"/>
          <w:b/>
          <w:sz w:val="22"/>
          <w:szCs w:val="22"/>
        </w:rPr>
        <w:t>Phagi</w:t>
      </w:r>
      <w:proofErr w:type="spellEnd"/>
      <w:r w:rsidR="00E25F08" w:rsidRPr="00E25F08">
        <w:rPr>
          <w:rFonts w:ascii="Book Antiqua" w:hAnsi="Book Antiqua" w:cs="Arial"/>
          <w:b/>
          <w:sz w:val="22"/>
          <w:szCs w:val="22"/>
        </w:rPr>
        <w:t xml:space="preserve"> S/S associated with Intra-State Transmission system for “Upgrading 400 kV GSS </w:t>
      </w:r>
      <w:proofErr w:type="spellStart"/>
      <w:r w:rsidR="00E25F08" w:rsidRPr="00E25F08">
        <w:rPr>
          <w:rFonts w:ascii="Book Antiqua" w:hAnsi="Book Antiqua" w:cs="Arial"/>
          <w:b/>
          <w:sz w:val="22"/>
          <w:szCs w:val="22"/>
        </w:rPr>
        <w:t>Kankani</w:t>
      </w:r>
      <w:proofErr w:type="spellEnd"/>
      <w:r w:rsidR="00E25F08" w:rsidRPr="00E25F08">
        <w:rPr>
          <w:rFonts w:ascii="Book Antiqua" w:hAnsi="Book Antiqua" w:cs="Arial"/>
          <w:b/>
          <w:sz w:val="22"/>
          <w:szCs w:val="22"/>
        </w:rPr>
        <w:t xml:space="preserve"> to 765 kV GSS along with associated transmission line: Package 3(P3)” through tariff based competitive bidding (TBCB) route; Spec. No. CC/T/W-AIS/DOM/A01/26/03274</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D646DEE" w:rsidR="00402302" w:rsidRPr="005655B5" w:rsidRDefault="005B50A5" w:rsidP="004D7F43">
      <w:pPr>
        <w:tabs>
          <w:tab w:val="left" w:pos="1037"/>
        </w:tabs>
        <w:ind w:left="426"/>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E25F08" w:rsidRPr="00E25F08">
        <w:rPr>
          <w:rFonts w:ascii="Book Antiqua" w:hAnsi="Book Antiqua" w:cs="Arial"/>
          <w:b/>
          <w:sz w:val="22"/>
          <w:szCs w:val="22"/>
        </w:rPr>
        <w:t>765kV AIS New Substation Package SS 153T for (</w:t>
      </w:r>
      <w:proofErr w:type="spellStart"/>
      <w:r w:rsidR="00E25F08" w:rsidRPr="00E25F08">
        <w:rPr>
          <w:rFonts w:ascii="Book Antiqua" w:hAnsi="Book Antiqua" w:cs="Arial"/>
          <w:b/>
          <w:sz w:val="22"/>
          <w:szCs w:val="22"/>
        </w:rPr>
        <w:t>i</w:t>
      </w:r>
      <w:proofErr w:type="spellEnd"/>
      <w:r w:rsidR="00E25F08" w:rsidRPr="00E25F08">
        <w:rPr>
          <w:rFonts w:ascii="Book Antiqua" w:hAnsi="Book Antiqua" w:cs="Arial"/>
          <w:b/>
          <w:sz w:val="22"/>
          <w:szCs w:val="22"/>
        </w:rPr>
        <w:t xml:space="preserve">) Establishment of new 765/400 kV, 2x1500 MVA AIS substation at </w:t>
      </w:r>
      <w:proofErr w:type="spellStart"/>
      <w:r w:rsidR="00E25F08" w:rsidRPr="00E25F08">
        <w:rPr>
          <w:rFonts w:ascii="Book Antiqua" w:hAnsi="Book Antiqua" w:cs="Arial"/>
          <w:b/>
          <w:sz w:val="22"/>
          <w:szCs w:val="22"/>
        </w:rPr>
        <w:t>Kankani</w:t>
      </w:r>
      <w:proofErr w:type="spellEnd"/>
      <w:r w:rsidR="00E25F08" w:rsidRPr="00E25F08">
        <w:rPr>
          <w:rFonts w:ascii="Book Antiqua" w:hAnsi="Book Antiqua" w:cs="Arial"/>
          <w:b/>
          <w:sz w:val="22"/>
          <w:szCs w:val="22"/>
        </w:rPr>
        <w:t xml:space="preserve"> (Jodhpur) by upgrading the existing RVPN’s 400 kV GSS </w:t>
      </w:r>
      <w:proofErr w:type="spellStart"/>
      <w:r w:rsidR="00E25F08" w:rsidRPr="00E25F08">
        <w:rPr>
          <w:rFonts w:ascii="Book Antiqua" w:hAnsi="Book Antiqua" w:cs="Arial"/>
          <w:b/>
          <w:sz w:val="22"/>
          <w:szCs w:val="22"/>
        </w:rPr>
        <w:t>Kankani</w:t>
      </w:r>
      <w:proofErr w:type="spellEnd"/>
      <w:r w:rsidR="00E25F08" w:rsidRPr="00E25F08">
        <w:rPr>
          <w:rFonts w:ascii="Book Antiqua" w:hAnsi="Book Antiqua" w:cs="Arial"/>
          <w:b/>
          <w:sz w:val="22"/>
          <w:szCs w:val="22"/>
        </w:rPr>
        <w:t xml:space="preserve"> (Jodhpur) (ii) Extension of 765 kV GSS </w:t>
      </w:r>
      <w:proofErr w:type="spellStart"/>
      <w:r w:rsidR="00E25F08" w:rsidRPr="00E25F08">
        <w:rPr>
          <w:rFonts w:ascii="Book Antiqua" w:hAnsi="Book Antiqua" w:cs="Arial"/>
          <w:b/>
          <w:sz w:val="22"/>
          <w:szCs w:val="22"/>
        </w:rPr>
        <w:t>Phagi</w:t>
      </w:r>
      <w:proofErr w:type="spellEnd"/>
      <w:r w:rsidR="00E25F08" w:rsidRPr="00E25F08">
        <w:rPr>
          <w:rFonts w:ascii="Book Antiqua" w:hAnsi="Book Antiqua" w:cs="Arial"/>
          <w:b/>
          <w:sz w:val="22"/>
          <w:szCs w:val="22"/>
        </w:rPr>
        <w:t xml:space="preserve"> S/S associated with Intra-State Transmission system for “Upgrading 400 kV GSS </w:t>
      </w:r>
      <w:proofErr w:type="spellStart"/>
      <w:r w:rsidR="00E25F08" w:rsidRPr="00E25F08">
        <w:rPr>
          <w:rFonts w:ascii="Book Antiqua" w:hAnsi="Book Antiqua" w:cs="Arial"/>
          <w:b/>
          <w:sz w:val="22"/>
          <w:szCs w:val="22"/>
        </w:rPr>
        <w:t>Kankani</w:t>
      </w:r>
      <w:proofErr w:type="spellEnd"/>
      <w:r w:rsidR="00E25F08" w:rsidRPr="00E25F08">
        <w:rPr>
          <w:rFonts w:ascii="Book Antiqua" w:hAnsi="Book Antiqua" w:cs="Arial"/>
          <w:b/>
          <w:sz w:val="22"/>
          <w:szCs w:val="22"/>
        </w:rPr>
        <w:t xml:space="preserve"> to 765 kV GSS along with associated transmission line: Package 3(P3)” through tariff based competitive bidding (TBCB) route; Spec. No. CC/T/W-AIS/DOM/A01/26/03274</w:t>
      </w:r>
      <w:r w:rsidR="00E25F08">
        <w:rPr>
          <w:rFonts w:ascii="Book Antiqua" w:hAnsi="Book Antiqua" w:cs="Arial"/>
          <w:b/>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proofErr w:type="gramStart"/>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is</w:t>
      </w:r>
      <w:proofErr w:type="gramEnd"/>
      <w:r w:rsidR="0032624B" w:rsidRPr="004F3B17">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w:t>
      </w:r>
      <w:proofErr w:type="gramEnd"/>
      <w:r w:rsidRPr="004F3B17">
        <w:rPr>
          <w:rFonts w:ascii="Book Antiqua" w:hAnsi="Book Antiqua"/>
          <w:sz w:val="22"/>
          <w:szCs w:val="22"/>
        </w:rPr>
        <w:t xml:space="preserv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keep</w:t>
      </w:r>
      <w:proofErr w:type="gramEnd"/>
      <w:r w:rsidRPr="004F3B17">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not</w:t>
      </w:r>
      <w:proofErr w:type="gramEnd"/>
      <w:r w:rsidRPr="004F3B17">
        <w:rPr>
          <w:rFonts w:ascii="Book Antiqua" w:hAnsi="Book Antiqua"/>
          <w:sz w:val="22"/>
          <w:szCs w:val="22"/>
        </w:rPr>
        <w:t xml:space="preserve">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w:t>
      </w:r>
      <w:proofErr w:type="gramStart"/>
      <w:r w:rsidRPr="004F3B17">
        <w:rPr>
          <w:rFonts w:ascii="Book Antiqua" w:hAnsi="Book Antiqua"/>
          <w:sz w:val="22"/>
          <w:szCs w:val="22"/>
        </w:rPr>
        <w:t>the Confidential</w:t>
      </w:r>
      <w:proofErr w:type="gramEnd"/>
      <w:r w:rsidRPr="004F3B17">
        <w:rPr>
          <w:rFonts w:ascii="Book Antiqua" w:hAnsi="Book Antiqua"/>
          <w:sz w:val="22"/>
          <w:szCs w:val="22"/>
        </w:rPr>
        <w:t xml:space="preserve">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proofErr w:type="gramStart"/>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w:t>
      </w:r>
      <w:proofErr w:type="gramEnd"/>
      <w:r w:rsidR="00DB27C9" w:rsidRPr="004F3B17">
        <w:rPr>
          <w:rFonts w:ascii="Book Antiqua" w:hAnsi="Book Antiqua"/>
          <w:b/>
          <w:bCs/>
          <w:sz w:val="22"/>
          <w:szCs w:val="22"/>
          <w:u w:val="single"/>
        </w:rPr>
        <w:t xml:space="preserve">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proofErr w:type="gramStart"/>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Any</w:t>
      </w:r>
      <w:proofErr w:type="gramEnd"/>
      <w:r w:rsidRPr="004F3B17">
        <w:rPr>
          <w:rFonts w:ascii="Book Antiqua" w:hAnsi="Book Antiqua"/>
          <w:sz w:val="22"/>
          <w:szCs w:val="22"/>
        </w:rPr>
        <w:t xml:space="preserve">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CDA54" w14:textId="77777777" w:rsidR="007A6E81" w:rsidRDefault="007A6E81">
      <w:r>
        <w:separator/>
      </w:r>
    </w:p>
  </w:endnote>
  <w:endnote w:type="continuationSeparator" w:id="0">
    <w:p w14:paraId="7394CC16" w14:textId="77777777" w:rsidR="007A6E81" w:rsidRDefault="007A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04446" w14:textId="77777777" w:rsidR="007A6E81" w:rsidRDefault="007A6E81">
      <w:r>
        <w:separator/>
      </w:r>
    </w:p>
  </w:footnote>
  <w:footnote w:type="continuationSeparator" w:id="0">
    <w:p w14:paraId="6BC1D1A3" w14:textId="77777777" w:rsidR="007A6E81" w:rsidRDefault="007A6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B9D"/>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0563"/>
    <w:rsid w:val="00341932"/>
    <w:rsid w:val="00353B53"/>
    <w:rsid w:val="003B1888"/>
    <w:rsid w:val="003E6D11"/>
    <w:rsid w:val="003F6E08"/>
    <w:rsid w:val="003F7AC9"/>
    <w:rsid w:val="00402302"/>
    <w:rsid w:val="00405978"/>
    <w:rsid w:val="004317CA"/>
    <w:rsid w:val="004340D7"/>
    <w:rsid w:val="00436877"/>
    <w:rsid w:val="00437C9B"/>
    <w:rsid w:val="00444EE7"/>
    <w:rsid w:val="00450A7E"/>
    <w:rsid w:val="00464C57"/>
    <w:rsid w:val="00481114"/>
    <w:rsid w:val="0048749E"/>
    <w:rsid w:val="00494821"/>
    <w:rsid w:val="0049493C"/>
    <w:rsid w:val="0049605A"/>
    <w:rsid w:val="004A3F2F"/>
    <w:rsid w:val="004B1F3A"/>
    <w:rsid w:val="004B65B3"/>
    <w:rsid w:val="004D7EC7"/>
    <w:rsid w:val="004D7F43"/>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A3639"/>
    <w:rsid w:val="006D6CA8"/>
    <w:rsid w:val="006F6302"/>
    <w:rsid w:val="007217C8"/>
    <w:rsid w:val="0072793B"/>
    <w:rsid w:val="007412E4"/>
    <w:rsid w:val="007427BD"/>
    <w:rsid w:val="00773B2E"/>
    <w:rsid w:val="00784F5B"/>
    <w:rsid w:val="007A21F0"/>
    <w:rsid w:val="007A6E81"/>
    <w:rsid w:val="007B08AF"/>
    <w:rsid w:val="007C1C29"/>
    <w:rsid w:val="007F7A2F"/>
    <w:rsid w:val="008037E6"/>
    <w:rsid w:val="00823F11"/>
    <w:rsid w:val="008501A8"/>
    <w:rsid w:val="0085378A"/>
    <w:rsid w:val="00872EE5"/>
    <w:rsid w:val="008744CB"/>
    <w:rsid w:val="0088150F"/>
    <w:rsid w:val="008829A3"/>
    <w:rsid w:val="00883FD2"/>
    <w:rsid w:val="008841F6"/>
    <w:rsid w:val="00894B71"/>
    <w:rsid w:val="008A2CDB"/>
    <w:rsid w:val="008B3472"/>
    <w:rsid w:val="00901867"/>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2BAB"/>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5F08"/>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7</Pages>
  <Words>2653</Words>
  <Characters>15072</Characters>
  <Application>Microsoft Office Word</Application>
  <DocSecurity>0</DocSecurity>
  <Lines>367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108</cp:revision>
  <cp:lastPrinted>2023-02-09T05:48:00Z</cp:lastPrinted>
  <dcterms:created xsi:type="dcterms:W3CDTF">2013-11-13T21:59:00Z</dcterms:created>
  <dcterms:modified xsi:type="dcterms:W3CDTF">2026-03-03T06:25:00Z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